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09" w:rsidRDefault="00193AA1" w:rsidP="00193AA1">
      <w:pPr>
        <w:jc w:val="center"/>
        <w:rPr>
          <w:b/>
        </w:rPr>
      </w:pPr>
      <w:r w:rsidRPr="00193AA1">
        <w:rPr>
          <w:b/>
        </w:rPr>
        <w:t xml:space="preserve">Abrasel e Sebrae preparam acervo digital que irá </w:t>
      </w:r>
      <w:r w:rsidRPr="00193AA1">
        <w:rPr>
          <w:b/>
        </w:rPr>
        <w:br/>
        <w:t>transformar o setor de Alimentação Fora do Lar</w:t>
      </w:r>
    </w:p>
    <w:p w:rsidR="00193AA1" w:rsidRDefault="00193AA1" w:rsidP="00193AA1">
      <w:pPr>
        <w:jc w:val="center"/>
        <w:rPr>
          <w:b/>
        </w:rPr>
      </w:pPr>
    </w:p>
    <w:p w:rsidR="00070447" w:rsidRDefault="00193AA1" w:rsidP="00193AA1">
      <w:pPr>
        <w:jc w:val="center"/>
      </w:pPr>
      <w:r>
        <w:t xml:space="preserve">Iniciativa tem o objetivo de aproximar </w:t>
      </w:r>
      <w:r w:rsidR="007F1CE4">
        <w:t>o setor</w:t>
      </w:r>
      <w:r>
        <w:t xml:space="preserve"> </w:t>
      </w:r>
      <w:r w:rsidR="00070447">
        <w:t>de um</w:t>
      </w:r>
      <w:r>
        <w:t xml:space="preserve"> mundo de</w:t>
      </w:r>
    </w:p>
    <w:p w:rsidR="00193AA1" w:rsidRDefault="00193AA1" w:rsidP="00070447">
      <w:pPr>
        <w:jc w:val="center"/>
      </w:pPr>
      <w:r>
        <w:t xml:space="preserve"> </w:t>
      </w:r>
      <w:proofErr w:type="gramStart"/>
      <w:r>
        <w:t>informação</w:t>
      </w:r>
      <w:proofErr w:type="gramEnd"/>
      <w:r>
        <w:t xml:space="preserve"> e conhecimento </w:t>
      </w:r>
      <w:r w:rsidR="007F1CE4">
        <w:t>com</w:t>
      </w:r>
      <w:r>
        <w:t xml:space="preserve"> boas práticas de gestão e operação  </w:t>
      </w:r>
    </w:p>
    <w:p w:rsidR="00193AA1" w:rsidRDefault="00193AA1" w:rsidP="00193AA1">
      <w:pPr>
        <w:jc w:val="both"/>
      </w:pPr>
    </w:p>
    <w:p w:rsidR="00070447" w:rsidRDefault="00193AA1" w:rsidP="00193AA1">
      <w:pPr>
        <w:jc w:val="both"/>
      </w:pPr>
      <w:r>
        <w:t>Imagine a possibilidade de um gestor de bar ou restaurante fazer cursos, ler conteúdos especializados e conferir vídeos sobre o setor de alimentação fora do lar em qualquer lugar do Brasil ou do exterior de forma online e gratuita. Entre outras ações, é essa a proposta da mais recente parceria entre Abrasel e Sebrae</w:t>
      </w:r>
      <w:r w:rsidR="007F1CE4">
        <w:t xml:space="preserve">. </w:t>
      </w:r>
      <w:r>
        <w:t xml:space="preserve">Trata-se de um acervo digital especializado do setor no Brasil, que em breve estará disponível nos sites abrasel.com.br e sebrae.com.br. O objetivo é aproximar o setor de um mundo de informação e conhecimento </w:t>
      </w:r>
      <w:r w:rsidR="00070447">
        <w:t>do setor de</w:t>
      </w:r>
      <w:r>
        <w:t xml:space="preserve"> alimentação fora do lar por meio </w:t>
      </w:r>
      <w:r w:rsidR="00070447">
        <w:t>da</w:t>
      </w:r>
      <w:r>
        <w:t xml:space="preserve"> difusão de conteúdo ligado </w:t>
      </w:r>
      <w:r w:rsidR="00070447">
        <w:t>a boas práticas de</w:t>
      </w:r>
      <w:r>
        <w:t xml:space="preserve"> gestão e operação de bares e restaurantes. </w:t>
      </w:r>
      <w:r w:rsidR="007F1CE4">
        <w:br/>
      </w:r>
      <w:r w:rsidR="007F1CE4">
        <w:br/>
      </w:r>
      <w:r>
        <w:t xml:space="preserve">Para que esse mundo de informação e conhecimento chegue nos computadores, smartphones e </w:t>
      </w:r>
      <w:proofErr w:type="spellStart"/>
      <w:r>
        <w:t>tablets</w:t>
      </w:r>
      <w:proofErr w:type="spellEnd"/>
      <w:r>
        <w:t xml:space="preserve"> dos interessados, um time de especialistas participa da produção e curadoria dos conteúdos. Serão disponibilizadas reportagens, artigos, e-books, formulários, fluxogramas, ilustrações, fotografias, </w:t>
      </w:r>
      <w:proofErr w:type="spellStart"/>
      <w:r>
        <w:t>podcasts</w:t>
      </w:r>
      <w:proofErr w:type="spellEnd"/>
      <w:r>
        <w:t xml:space="preserve">, entrevistas, tutoriais, vídeos, entre outros documentos. Também serão oferecidos cursos de qualificação, desenvolvidos em formato de rápida transmissão, o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</w:t>
      </w:r>
      <w:r w:rsidR="007F1CE4">
        <w:t xml:space="preserve"> </w:t>
      </w:r>
      <w:r>
        <w:t xml:space="preserve">Para isso, foram criadas trilhas de aprendizagem nas áreas de gestão de pessoas; de gestão de produtos; de gestão de empresas, de gestão em projetos, e de gestão de qualidade e processos. A ideia é que </w:t>
      </w:r>
      <w:r w:rsidR="00070447">
        <w:t>parte dos cursos seja lançada</w:t>
      </w:r>
      <w:r>
        <w:t xml:space="preserve"> ainda no primeiro semestre de 2019. </w:t>
      </w:r>
    </w:p>
    <w:p w:rsidR="00193AA1" w:rsidRPr="00070447" w:rsidRDefault="00193AA1" w:rsidP="00193AA1">
      <w:pPr>
        <w:jc w:val="both"/>
        <w:rPr>
          <w:b/>
        </w:rPr>
      </w:pPr>
      <w:r w:rsidRPr="00070447">
        <w:rPr>
          <w:b/>
        </w:rPr>
        <w:t>Informação democratizada</w:t>
      </w:r>
    </w:p>
    <w:p w:rsidR="00193AA1" w:rsidRDefault="00193AA1" w:rsidP="00193AA1">
      <w:pPr>
        <w:jc w:val="both"/>
      </w:pPr>
      <w:r>
        <w:t xml:space="preserve">Para o diretor de desenvolvimento da Abrasel, Lucas </w:t>
      </w:r>
      <w:proofErr w:type="spellStart"/>
      <w:r>
        <w:t>Pêgo</w:t>
      </w:r>
      <w:proofErr w:type="spellEnd"/>
      <w:r>
        <w:t xml:space="preserve">, o projeto vem também para que a entidade </w:t>
      </w:r>
      <w:proofErr w:type="spellStart"/>
      <w:r>
        <w:t>exponencialize</w:t>
      </w:r>
      <w:proofErr w:type="spellEnd"/>
      <w:r>
        <w:t xml:space="preserve"> o cumprimento de sua missão, democratizando o acesso de todos os negócios do setor às informações, por meio do ambiente online. "Com essa iniciativa, vamos contribuir para facilitar o compartilhamento de informação. A credibilidade da Abrasel e do Sebrae permite que sejam levados aos gestores e bares e restaurantes as melhores informações, que de fato irão fazer a diferença na gestão dos negócios, estimulando a troca de experiências entre os empreendedores e uma cultura de acesso digital", diz.</w:t>
      </w:r>
    </w:p>
    <w:p w:rsidR="00070447" w:rsidRDefault="00193AA1" w:rsidP="00193AA1">
      <w:pPr>
        <w:jc w:val="both"/>
      </w:pPr>
      <w:r>
        <w:t xml:space="preserve">O </w:t>
      </w:r>
      <w:r w:rsidR="000A268D">
        <w:t>gerente de Relações Institucionais e Internacionais</w:t>
      </w:r>
      <w:r>
        <w:t xml:space="preserve"> do Sebrae, </w:t>
      </w:r>
      <w:proofErr w:type="spellStart"/>
      <w:r>
        <w:t>Vinicus</w:t>
      </w:r>
      <w:proofErr w:type="spellEnd"/>
      <w:r>
        <w:t xml:space="preserve"> Lage</w:t>
      </w:r>
      <w:r w:rsidR="000A268D">
        <w:t>s</w:t>
      </w:r>
      <w:r>
        <w:t xml:space="preserve">, ressalta a parceria com a Abrasel em prol do desenvolvimento do setor de AFL.   “Estamos disponibilizando aos empreendedores um conteúdo completo em plataforma digital para facilitar a disseminação de boas práticas entre os negócios do setor. Adotando o conceito de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le</w:t>
      </w:r>
      <w:bookmarkStart w:id="0" w:name="_GoBack"/>
      <w:bookmarkEnd w:id="0"/>
      <w:r>
        <w:t>arning</w:t>
      </w:r>
      <w:proofErr w:type="spellEnd"/>
      <w:r>
        <w:t xml:space="preserve"> para facilitar o uso do empreendedor que terá acesso na palma da mão a todo o material de aprendizagem. Queremos entrega</w:t>
      </w:r>
      <w:r w:rsidR="00070447">
        <w:t xml:space="preserve">r soluções, gerando resultados </w:t>
      </w:r>
      <w:r>
        <w:t>de ganhos aos empresários brasileiros de forma simples e fácil. Por isso reforçamos nossa parceria com Abrasel em mais uma ação inteligente”.</w:t>
      </w:r>
    </w:p>
    <w:p w:rsidR="00070447" w:rsidRDefault="00070447" w:rsidP="00193AA1">
      <w:pPr>
        <w:jc w:val="both"/>
      </w:pPr>
    </w:p>
    <w:p w:rsidR="00193AA1" w:rsidRPr="00193AA1" w:rsidRDefault="00193AA1" w:rsidP="00193AA1">
      <w:pPr>
        <w:jc w:val="center"/>
      </w:pPr>
    </w:p>
    <w:sectPr w:rsidR="00193AA1" w:rsidRPr="00193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A1"/>
    <w:rsid w:val="00070447"/>
    <w:rsid w:val="000A268D"/>
    <w:rsid w:val="00193AA1"/>
    <w:rsid w:val="0051143C"/>
    <w:rsid w:val="005204B3"/>
    <w:rsid w:val="007F1CE4"/>
    <w:rsid w:val="00B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21E8"/>
  <w15:chartTrackingRefBased/>
  <w15:docId w15:val="{DB768486-4EEB-4C5A-83EC-2E2F3C58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2019-04-22T14:57:00Z</dcterms:created>
  <dcterms:modified xsi:type="dcterms:W3CDTF">2019-04-22T20:01:00Z</dcterms:modified>
</cp:coreProperties>
</file>