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06" w:rsidRDefault="00BC7206" w:rsidP="00D90CDB">
      <w:pPr>
        <w:jc w:val="center"/>
        <w:rPr>
          <w:rFonts w:ascii="Calibri" w:hAnsi="Calibri" w:cs="Calibri"/>
          <w:b/>
          <w:bCs/>
          <w:i/>
          <w:iCs/>
          <w:smallCaps/>
          <w:sz w:val="40"/>
          <w:szCs w:val="40"/>
          <w:lang w:eastAsia="pt-BR"/>
        </w:rPr>
      </w:pPr>
      <w:bookmarkStart w:id="0" w:name="_GoBack"/>
      <w:bookmarkEnd w:id="0"/>
      <w:r w:rsidRPr="00BC7206">
        <w:rPr>
          <w:rFonts w:ascii="Calibri" w:hAnsi="Calibri" w:cs="Calibri"/>
          <w:b/>
          <w:bCs/>
          <w:i/>
          <w:iCs/>
          <w:smallCaps/>
          <w:sz w:val="40"/>
          <w:szCs w:val="40"/>
          <w:lang w:eastAsia="pt-BR"/>
        </w:rPr>
        <w:t>Edição 2018 da Fispal Food Service se consagra como a melhor dos últimos 10 anos</w:t>
      </w:r>
    </w:p>
    <w:p w:rsidR="00BC7206" w:rsidRPr="00BC7206" w:rsidRDefault="00BC7206" w:rsidP="00BC7206">
      <w:pPr>
        <w:jc w:val="center"/>
        <w:rPr>
          <w:rFonts w:ascii="Calibri" w:hAnsi="Calibri" w:cs="Calibri"/>
          <w:bCs/>
          <w:i/>
          <w:iCs/>
          <w:sz w:val="26"/>
          <w:szCs w:val="26"/>
          <w:lang w:eastAsia="pt-BR"/>
        </w:rPr>
      </w:pPr>
      <w:r w:rsidRPr="00BC7206">
        <w:rPr>
          <w:rFonts w:ascii="Calibri" w:hAnsi="Calibri" w:cs="Calibri"/>
          <w:bCs/>
          <w:i/>
          <w:iCs/>
          <w:sz w:val="26"/>
          <w:szCs w:val="26"/>
          <w:lang w:eastAsia="pt-BR"/>
        </w:rPr>
        <w:t xml:space="preserve">O maior encontro do setor de alimentação fora do lar da América Latina surpreendeu os mais de 470 expositores com os inúmeros negócios gerados </w:t>
      </w:r>
    </w:p>
    <w:p w:rsidR="00BC7206" w:rsidRDefault="00BC7206" w:rsidP="00BC7206">
      <w:pPr>
        <w:jc w:val="center"/>
        <w:rPr>
          <w:rFonts w:ascii="Calibri" w:hAnsi="Calibri" w:cs="Calibri"/>
          <w:bCs/>
          <w:i/>
          <w:iCs/>
          <w:sz w:val="26"/>
          <w:szCs w:val="26"/>
          <w:lang w:eastAsia="pt-BR"/>
        </w:rPr>
      </w:pPr>
      <w:r w:rsidRPr="00BC7206">
        <w:rPr>
          <w:rFonts w:ascii="Calibri" w:hAnsi="Calibri" w:cs="Calibri"/>
          <w:bCs/>
          <w:i/>
          <w:iCs/>
          <w:sz w:val="26"/>
          <w:szCs w:val="26"/>
          <w:lang w:eastAsia="pt-BR"/>
        </w:rPr>
        <w:t xml:space="preserve">Evento reuniu uma série de atrações que garantiram a interatividade com o público presente. Visitação </w:t>
      </w:r>
      <w:r w:rsidRPr="001A363D">
        <w:rPr>
          <w:rFonts w:ascii="Calibri" w:hAnsi="Calibri" w:cs="Calibri"/>
          <w:bCs/>
          <w:i/>
          <w:iCs/>
          <w:sz w:val="26"/>
          <w:szCs w:val="26"/>
          <w:lang w:eastAsia="pt-BR"/>
        </w:rPr>
        <w:t>ultrapassou 5</w:t>
      </w:r>
      <w:r w:rsidR="0009694C" w:rsidRPr="001A363D">
        <w:rPr>
          <w:rFonts w:ascii="Calibri" w:hAnsi="Calibri" w:cs="Calibri"/>
          <w:bCs/>
          <w:i/>
          <w:iCs/>
          <w:sz w:val="26"/>
          <w:szCs w:val="26"/>
          <w:lang w:eastAsia="pt-BR"/>
        </w:rPr>
        <w:t>1</w:t>
      </w:r>
      <w:r w:rsidRPr="001A363D">
        <w:rPr>
          <w:rFonts w:ascii="Calibri" w:hAnsi="Calibri" w:cs="Calibri"/>
          <w:bCs/>
          <w:i/>
          <w:iCs/>
          <w:sz w:val="26"/>
          <w:szCs w:val="26"/>
          <w:lang w:eastAsia="pt-BR"/>
        </w:rPr>
        <w:t xml:space="preserve"> mil pessoas, superando</w:t>
      </w:r>
      <w:r w:rsidRPr="00BC7206">
        <w:rPr>
          <w:rFonts w:ascii="Calibri" w:hAnsi="Calibri" w:cs="Calibri"/>
          <w:bCs/>
          <w:i/>
          <w:iCs/>
          <w:sz w:val="26"/>
          <w:szCs w:val="26"/>
          <w:lang w:eastAsia="pt-BR"/>
        </w:rPr>
        <w:t xml:space="preserve"> as expectativas da organização</w:t>
      </w:r>
    </w:p>
    <w:p w:rsidR="00687BF4" w:rsidRPr="00BC7206" w:rsidRDefault="00687BF4" w:rsidP="00BC7206">
      <w:pPr>
        <w:jc w:val="center"/>
        <w:rPr>
          <w:rFonts w:ascii="Calibri" w:hAnsi="Calibri" w:cs="Calibri"/>
          <w:bCs/>
          <w:i/>
          <w:iCs/>
          <w:sz w:val="26"/>
          <w:szCs w:val="26"/>
          <w:lang w:eastAsia="pt-BR"/>
        </w:rPr>
      </w:pPr>
    </w:p>
    <w:p w:rsidR="00BC7206" w:rsidRPr="00BC7206" w:rsidRDefault="00BC7206" w:rsidP="00BC7206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  <w:szCs w:val="24"/>
        </w:rPr>
      </w:pPr>
      <w:r w:rsidRPr="00BC7206">
        <w:rPr>
          <w:rFonts w:cs="Arial"/>
          <w:sz w:val="24"/>
          <w:szCs w:val="24"/>
        </w:rPr>
        <w:t>Chegou ao fim a 34 ª edição do complexo Fispal Food Service, que aconteceu entre os dias 12 e 15 de junho, no Expo Center Norte, em São Paulo. A feira contou com diversas atrações que contribuíram ainda mais para o sucesso do evento, que se consolida ano a ano como o mais importante do setor de alimentação fora do lar da América Latina.</w:t>
      </w:r>
    </w:p>
    <w:p w:rsidR="00BC7206" w:rsidRPr="00BC7206" w:rsidRDefault="00BC7206" w:rsidP="00BC7206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  <w:szCs w:val="24"/>
        </w:rPr>
      </w:pPr>
      <w:r w:rsidRPr="00BC7206">
        <w:rPr>
          <w:rFonts w:cs="Arial"/>
          <w:sz w:val="24"/>
          <w:szCs w:val="24"/>
        </w:rPr>
        <w:t xml:space="preserve">Durante quatro dias, o evento recebeu </w:t>
      </w:r>
      <w:r w:rsidR="00CA7108">
        <w:rPr>
          <w:rFonts w:cs="Arial"/>
          <w:sz w:val="24"/>
          <w:szCs w:val="24"/>
        </w:rPr>
        <w:t>aproximadamente</w:t>
      </w:r>
      <w:r w:rsidRPr="00BC7206">
        <w:rPr>
          <w:rFonts w:cs="Arial"/>
          <w:sz w:val="24"/>
          <w:szCs w:val="24"/>
        </w:rPr>
        <w:t xml:space="preserve"> </w:t>
      </w:r>
      <w:r w:rsidR="00CA7108" w:rsidRPr="001A363D">
        <w:rPr>
          <w:rFonts w:cs="Arial"/>
          <w:sz w:val="24"/>
          <w:szCs w:val="24"/>
        </w:rPr>
        <w:t xml:space="preserve">52 </w:t>
      </w:r>
      <w:r w:rsidRPr="001A363D">
        <w:rPr>
          <w:rFonts w:cs="Arial"/>
          <w:sz w:val="24"/>
          <w:szCs w:val="24"/>
        </w:rPr>
        <w:t>mil pessoas</w:t>
      </w:r>
      <w:r w:rsidRPr="00BC7206">
        <w:rPr>
          <w:rFonts w:cs="Arial"/>
          <w:sz w:val="24"/>
          <w:szCs w:val="24"/>
        </w:rPr>
        <w:t xml:space="preserve"> de diferentes estados e países que tiveram acesso a cerca de 1500 marcas representadas pelos 473 expositores com soluções, lançamentos e inovações para restaurantes, pizzarias, lanchonetes, bares, lojistas, hotéis, distribuidores, indústria do sorvete, sorveterias, cafeteria profissional e demais estabelecimentos do mercado de food service. </w:t>
      </w:r>
    </w:p>
    <w:p w:rsidR="00BC7206" w:rsidRPr="00BC7206" w:rsidRDefault="00BC7206" w:rsidP="00BC7206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  <w:r w:rsidRPr="00BC7206">
        <w:rPr>
          <w:rFonts w:ascii="Calibri" w:eastAsia="Calibri" w:hAnsi="Calibri" w:cs="Arial"/>
          <w:sz w:val="24"/>
          <w:szCs w:val="24"/>
        </w:rPr>
        <w:t xml:space="preserve">“Já estamos trabalhando nas novidades para 2019, edição que será mais especial, pois vamos comemorar os 35 anos de realização da Fispal. Ficamos muito felizes não só com o sucesso de público, mas também por colaborarmos com os negócios gerados pelos nossos expositores que já confirmaram, através de uma pesquisa prévia, o interesse na renovação de mais de 85% para o próximo ano”, comemora Clélia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Iwaki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>, diretora da Informa Exhibitions.</w:t>
      </w:r>
    </w:p>
    <w:p w:rsidR="00BC7206" w:rsidRDefault="00BC7206" w:rsidP="00BC7206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  <w:r w:rsidRPr="00BC7206">
        <w:rPr>
          <w:rFonts w:ascii="Calibri" w:eastAsia="Calibri" w:hAnsi="Calibri" w:cs="Arial"/>
          <w:sz w:val="24"/>
          <w:szCs w:val="24"/>
        </w:rPr>
        <w:t xml:space="preserve">O expositor Alaor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Pegoraro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comprova o sucesso dos negócios realizados durante a Fispal Food Service 2018. “A feira para nós foi um sucesso surpreendente. Mesmo com a crise do mercado, os visitantes compareceram e conseguimos fechar mais negócios do que esperávamos, além de divulgar a marca, estreitar relacionamentos e criar envergadura nessa área em que estamos disputando com grandes players de mercado”, declara.  </w:t>
      </w:r>
    </w:p>
    <w:p w:rsidR="00687BF4" w:rsidRPr="00BC7206" w:rsidRDefault="00687BF4" w:rsidP="00BC7206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</w:p>
    <w:p w:rsidR="00BC7206" w:rsidRPr="00BC7206" w:rsidRDefault="00BC7206" w:rsidP="00BC7206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  <w:szCs w:val="24"/>
        </w:rPr>
      </w:pPr>
      <w:r w:rsidRPr="00BC7206">
        <w:rPr>
          <w:rFonts w:eastAsia="Calibri" w:cs="Arial"/>
          <w:sz w:val="24"/>
          <w:szCs w:val="24"/>
        </w:rPr>
        <w:lastRenderedPageBreak/>
        <w:t>Um dos principais sucessos dessa edição e já confirmado para o próximo ano</w:t>
      </w:r>
      <w:r w:rsidRPr="00BC7206">
        <w:rPr>
          <w:rFonts w:cs="Arial"/>
          <w:sz w:val="24"/>
          <w:szCs w:val="24"/>
        </w:rPr>
        <w:t>,</w:t>
      </w:r>
      <w:r w:rsidRPr="00BC7206">
        <w:rPr>
          <w:rFonts w:eastAsia="Calibri" w:cs="Arial"/>
          <w:sz w:val="24"/>
          <w:szCs w:val="24"/>
        </w:rPr>
        <w:t xml:space="preserve"> foi </w:t>
      </w:r>
      <w:r w:rsidRPr="00BC7206">
        <w:rPr>
          <w:rFonts w:cs="Arial"/>
          <w:sz w:val="24"/>
          <w:szCs w:val="24"/>
        </w:rPr>
        <w:t>a estreia do</w:t>
      </w:r>
      <w:r w:rsidRPr="00BC7206">
        <w:rPr>
          <w:rFonts w:eastAsia="Calibri" w:cs="Arial"/>
          <w:sz w:val="24"/>
          <w:szCs w:val="24"/>
        </w:rPr>
        <w:t xml:space="preserve"> espaço de </w:t>
      </w:r>
      <w:r w:rsidRPr="00BC7206">
        <w:rPr>
          <w:rFonts w:eastAsia="Calibri" w:cs="Arial"/>
          <w:b/>
          <w:sz w:val="24"/>
          <w:szCs w:val="24"/>
        </w:rPr>
        <w:t>Alimentos e Bebidas</w:t>
      </w:r>
      <w:r w:rsidRPr="00BC7206">
        <w:rPr>
          <w:rFonts w:cs="Arial"/>
          <w:sz w:val="24"/>
          <w:szCs w:val="24"/>
        </w:rPr>
        <w:t>,</w:t>
      </w:r>
      <w:r w:rsidRPr="00BC7206">
        <w:rPr>
          <w:rFonts w:eastAsia="Calibri" w:cs="Arial"/>
          <w:sz w:val="24"/>
          <w:szCs w:val="24"/>
        </w:rPr>
        <w:t xml:space="preserve"> que </w:t>
      </w:r>
      <w:r w:rsidRPr="00BC7206">
        <w:rPr>
          <w:rFonts w:cs="Arial"/>
          <w:sz w:val="24"/>
          <w:szCs w:val="24"/>
        </w:rPr>
        <w:t>re</w:t>
      </w:r>
      <w:r w:rsidRPr="00BC7206">
        <w:rPr>
          <w:rFonts w:eastAsia="Calibri" w:cs="Arial"/>
          <w:sz w:val="24"/>
          <w:szCs w:val="24"/>
        </w:rPr>
        <w:t>uniu pequenas e médias empresas fornecedoras de produtos e ingredientes regionais</w:t>
      </w:r>
      <w:r w:rsidRPr="00BC7206">
        <w:rPr>
          <w:rFonts w:cs="Arial"/>
          <w:sz w:val="24"/>
          <w:szCs w:val="24"/>
        </w:rPr>
        <w:t>,</w:t>
      </w:r>
      <w:r w:rsidRPr="00BC7206">
        <w:rPr>
          <w:rFonts w:eastAsia="Calibri" w:cs="Arial"/>
          <w:sz w:val="24"/>
          <w:szCs w:val="24"/>
        </w:rPr>
        <w:t xml:space="preserve"> como alho negro, carnes gourmet, cebola frita, sobremesas individuais, queijos, vinhos, cafés e cervejas artesanais. </w:t>
      </w:r>
    </w:p>
    <w:p w:rsidR="00BC7206" w:rsidRPr="00BC7206" w:rsidRDefault="00BC7206" w:rsidP="00BC7206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  <w:szCs w:val="24"/>
        </w:rPr>
      </w:pPr>
      <w:r w:rsidRPr="00BC7206">
        <w:rPr>
          <w:rFonts w:cs="Arial"/>
          <w:sz w:val="24"/>
          <w:szCs w:val="24"/>
        </w:rPr>
        <w:t xml:space="preserve">Para o expositor Luiz Carlos Massa, mestre queijeiro da Fazenda Santa Gostosura de Minas Gerais, da Serra Canastra, a primeira participação da empresa foi muito positiva.  </w:t>
      </w:r>
      <w:r w:rsidRPr="00BC7206">
        <w:rPr>
          <w:rFonts w:eastAsia="Calibri" w:cs="Arial"/>
          <w:sz w:val="24"/>
          <w:szCs w:val="24"/>
        </w:rPr>
        <w:t>“</w:t>
      </w:r>
      <w:r w:rsidRPr="00BC7206">
        <w:rPr>
          <w:rFonts w:cs="Arial"/>
          <w:sz w:val="24"/>
          <w:szCs w:val="24"/>
        </w:rPr>
        <w:t xml:space="preserve">Estar no evento foi um sucesso e superou nossas expectativas. Tivemos a oportunidade não só de apresentar como também vender nossos produtos para os representantes desse importante segmento. Com certeza, estaremos presentes em todas as próximas edições”, </w:t>
      </w:r>
    </w:p>
    <w:p w:rsidR="00BC7206" w:rsidRPr="00BC7206" w:rsidRDefault="00BC7206" w:rsidP="00BC7206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  <w:szCs w:val="24"/>
        </w:rPr>
      </w:pPr>
      <w:r w:rsidRPr="00BC7206">
        <w:rPr>
          <w:rFonts w:cs="Arial"/>
          <w:sz w:val="24"/>
          <w:szCs w:val="24"/>
        </w:rPr>
        <w:t>A Fispal Food Service se consolida também como plataforma de conteúdo. O</w:t>
      </w:r>
      <w:r w:rsidRPr="00BC7206">
        <w:rPr>
          <w:rFonts w:cs="Arial"/>
          <w:b/>
          <w:sz w:val="24"/>
          <w:szCs w:val="24"/>
        </w:rPr>
        <w:t xml:space="preserve"> Fórum Gestão a Mesa</w:t>
      </w:r>
      <w:r w:rsidRPr="00BC7206">
        <w:rPr>
          <w:rFonts w:cs="Arial"/>
          <w:sz w:val="24"/>
          <w:szCs w:val="24"/>
        </w:rPr>
        <w:t xml:space="preserve">, realizado em parceria com a </w:t>
      </w:r>
      <w:proofErr w:type="spellStart"/>
      <w:r w:rsidRPr="00BC7206">
        <w:rPr>
          <w:rFonts w:cs="Arial"/>
          <w:sz w:val="24"/>
          <w:szCs w:val="24"/>
        </w:rPr>
        <w:t>Abrasel</w:t>
      </w:r>
      <w:proofErr w:type="spellEnd"/>
      <w:r w:rsidRPr="00BC7206">
        <w:rPr>
          <w:rFonts w:cs="Arial"/>
          <w:sz w:val="24"/>
          <w:szCs w:val="24"/>
        </w:rPr>
        <w:t xml:space="preserve">, reuniu mais de 450 participantes para a atualização profissional. As palestras da Arena à La Carte mobilizaram grande parte dos participantes que tiveram acesso gratuito a uma grande variedade de temas, desde gestão do negócio até dicas para manuseio de ingredientes. </w:t>
      </w:r>
    </w:p>
    <w:p w:rsidR="00BC7206" w:rsidRPr="00BC7206" w:rsidRDefault="00BC7206" w:rsidP="00BC7206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  <w:r w:rsidRPr="00BC7206">
        <w:rPr>
          <w:rFonts w:ascii="Calibri" w:eastAsia="Calibri" w:hAnsi="Calibri" w:cs="Arial"/>
          <w:sz w:val="24"/>
          <w:szCs w:val="24"/>
        </w:rPr>
        <w:t xml:space="preserve">A </w:t>
      </w:r>
      <w:r w:rsidRPr="00BC7206">
        <w:rPr>
          <w:rFonts w:ascii="Calibri" w:eastAsia="Calibri" w:hAnsi="Calibri" w:cs="Arial"/>
          <w:b/>
          <w:sz w:val="24"/>
          <w:szCs w:val="24"/>
        </w:rPr>
        <w:t>Fispal Sorvetes</w:t>
      </w:r>
      <w:r w:rsidRPr="00BC7206">
        <w:rPr>
          <w:rFonts w:ascii="Calibri" w:eastAsia="Calibri" w:hAnsi="Calibri" w:cs="Arial"/>
          <w:sz w:val="24"/>
          <w:szCs w:val="24"/>
        </w:rPr>
        <w:t xml:space="preserve">, que aconteceu simultaneamente, contou com três atrações focadas no segmento. A </w:t>
      </w:r>
      <w:r w:rsidRPr="00BC7206">
        <w:rPr>
          <w:rFonts w:ascii="Calibri" w:eastAsia="Calibri" w:hAnsi="Calibri" w:cs="Arial"/>
          <w:b/>
          <w:sz w:val="24"/>
          <w:szCs w:val="24"/>
        </w:rPr>
        <w:t xml:space="preserve">Academia de </w:t>
      </w:r>
      <w:proofErr w:type="spellStart"/>
      <w:r w:rsidRPr="00BC7206">
        <w:rPr>
          <w:rFonts w:ascii="Calibri" w:eastAsia="Calibri" w:hAnsi="Calibri" w:cs="Arial"/>
          <w:b/>
          <w:sz w:val="24"/>
          <w:szCs w:val="24"/>
        </w:rPr>
        <w:t>Gelatos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apresentou conteúdos sobre métodos de produção, receitas,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saudabilidade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e decoração para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gelateria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gourmet. Já a </w:t>
      </w:r>
      <w:r w:rsidRPr="00BC7206">
        <w:rPr>
          <w:rFonts w:ascii="Calibri" w:eastAsia="Calibri" w:hAnsi="Calibri" w:cs="Arial"/>
          <w:b/>
          <w:sz w:val="24"/>
          <w:szCs w:val="24"/>
        </w:rPr>
        <w:t>Escola de Gelados</w:t>
      </w:r>
      <w:r w:rsidRPr="00BC7206">
        <w:rPr>
          <w:rFonts w:ascii="Calibri" w:eastAsia="Calibri" w:hAnsi="Calibri" w:cs="Arial"/>
          <w:sz w:val="24"/>
          <w:szCs w:val="24"/>
        </w:rPr>
        <w:t xml:space="preserve"> contou com palestras e demonstrações de tendências em sabores e formatos dos diversos tipos de gelados para levar novas oportunidades para as indústrias. O </w:t>
      </w:r>
      <w:r w:rsidRPr="00BC7206">
        <w:rPr>
          <w:rFonts w:ascii="Calibri" w:eastAsia="Calibri" w:hAnsi="Calibri" w:cs="Arial"/>
          <w:b/>
          <w:sz w:val="24"/>
          <w:szCs w:val="24"/>
        </w:rPr>
        <w:t xml:space="preserve">II CLASH - Congresso Latino Americano de Sorvetes </w:t>
      </w:r>
      <w:proofErr w:type="spellStart"/>
      <w:r w:rsidRPr="00BC7206">
        <w:rPr>
          <w:rFonts w:ascii="Calibri" w:eastAsia="Calibri" w:hAnsi="Calibri" w:cs="Arial"/>
          <w:b/>
          <w:sz w:val="24"/>
          <w:szCs w:val="24"/>
        </w:rPr>
        <w:t>Helados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>, uma iniciativa da Associação Brasileira das Indústrias e do Setor de Sorvetes (ABIS) e da Informa Exhibitions, discutiu os principais desafios e estratégias desse mercado. </w:t>
      </w:r>
    </w:p>
    <w:p w:rsidR="00BC7206" w:rsidRPr="00BC7206" w:rsidRDefault="00BC7206" w:rsidP="00BC7206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  <w:r w:rsidRPr="00BC7206">
        <w:rPr>
          <w:rFonts w:ascii="Calibri" w:eastAsia="Calibri" w:hAnsi="Calibri" w:cs="Arial"/>
          <w:sz w:val="24"/>
          <w:szCs w:val="24"/>
        </w:rPr>
        <w:t xml:space="preserve">O evento contou ainda com a estreia do </w:t>
      </w:r>
      <w:proofErr w:type="spellStart"/>
      <w:r w:rsidRPr="00BC7206">
        <w:rPr>
          <w:rFonts w:ascii="Calibri" w:eastAsia="Calibri" w:hAnsi="Calibri" w:cs="Arial"/>
          <w:b/>
          <w:sz w:val="24"/>
          <w:szCs w:val="24"/>
        </w:rPr>
        <w:t>Gelato</w:t>
      </w:r>
      <w:proofErr w:type="spellEnd"/>
      <w:r w:rsidRPr="00BC7206">
        <w:rPr>
          <w:rFonts w:ascii="Calibri" w:eastAsia="Calibri" w:hAnsi="Calibri" w:cs="Arial"/>
          <w:b/>
          <w:sz w:val="24"/>
          <w:szCs w:val="24"/>
        </w:rPr>
        <w:t xml:space="preserve"> Festival</w:t>
      </w:r>
      <w:r w:rsidRPr="00BC7206">
        <w:rPr>
          <w:rFonts w:ascii="Calibri" w:eastAsia="Calibri" w:hAnsi="Calibri" w:cs="Arial"/>
          <w:sz w:val="24"/>
          <w:szCs w:val="24"/>
        </w:rPr>
        <w:t xml:space="preserve">, tradicional competição europeia que selecionou Bruno Floriano de São Paulo que apresentou um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gelato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feito com ricota fresca, mel orgânico, alecrim e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pinolis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e Andréa Bellucci, com um sabor que evidencia o caju e o caramelo flor de sal. Os dois irão concorrer ao prêmio de “Melhor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Gelato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Artesanal do Mundo” na final mundial em 2021. </w:t>
      </w:r>
    </w:p>
    <w:p w:rsidR="00BC7206" w:rsidRDefault="00BC7206" w:rsidP="00BC7206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  <w:r w:rsidRPr="00BC7206">
        <w:rPr>
          <w:rFonts w:ascii="Calibri" w:eastAsia="Calibri" w:hAnsi="Calibri" w:cs="Arial"/>
          <w:sz w:val="24"/>
          <w:szCs w:val="24"/>
        </w:rPr>
        <w:t xml:space="preserve">O último dia do evento também revelou a pizza do Igor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Venicius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Candido, da pizzaria temática Cara de Mau, de Gramado, Rio Grande do Sul, como a melhor do Brasil, na Copa Brasileira de Pizzaria. A Fispal Food Service recebeu a competição idealizada pelo Sr. Pizza, Ronaldo Ayres, com o tema “Sabores Regionais Brasileiros”, que foi realizada em parceria com o CTP – Centro Tecnológico de Desenvolvimento de Pizzas e Massas no Brasil LTDA. </w:t>
      </w:r>
    </w:p>
    <w:p w:rsidR="00BC7206" w:rsidRPr="00BC7206" w:rsidRDefault="00BC7206" w:rsidP="00BC7206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  <w:r w:rsidRPr="00BC7206">
        <w:rPr>
          <w:rFonts w:ascii="Calibri" w:eastAsia="Calibri" w:hAnsi="Calibri" w:cs="Arial"/>
          <w:sz w:val="24"/>
          <w:szCs w:val="24"/>
        </w:rPr>
        <w:lastRenderedPageBreak/>
        <w:t xml:space="preserve">A SVB, Sociedade Vegetariana Brasileira, também marcou presença com o espaço </w:t>
      </w:r>
      <w:r w:rsidRPr="00BC7206">
        <w:rPr>
          <w:rFonts w:ascii="Calibri" w:eastAsia="Calibri" w:hAnsi="Calibri" w:cs="Arial"/>
          <w:b/>
          <w:sz w:val="24"/>
          <w:szCs w:val="24"/>
        </w:rPr>
        <w:t>Opção Vegana</w:t>
      </w:r>
      <w:r w:rsidRPr="00BC7206">
        <w:rPr>
          <w:rFonts w:ascii="Calibri" w:eastAsia="Calibri" w:hAnsi="Calibri" w:cs="Arial"/>
          <w:sz w:val="24"/>
          <w:szCs w:val="24"/>
        </w:rPr>
        <w:t xml:space="preserve">. O objetivo da atração é ajudar, gratuitamente, empresas do segmento de food service a implantarem e/ou ampliarem pratos sem produtos de origem animal em seu cardápio. </w:t>
      </w:r>
    </w:p>
    <w:p w:rsidR="00BC7206" w:rsidRPr="00BC7206" w:rsidRDefault="00BC7206" w:rsidP="00BC7206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  <w:r w:rsidRPr="00BC7206">
        <w:rPr>
          <w:rFonts w:ascii="Calibri" w:eastAsia="Calibri" w:hAnsi="Calibri" w:cs="Arial"/>
          <w:sz w:val="24"/>
          <w:szCs w:val="24"/>
        </w:rPr>
        <w:t xml:space="preserve">Outro sucesso de público foi o </w:t>
      </w:r>
      <w:r w:rsidRPr="00BC7206">
        <w:rPr>
          <w:rFonts w:ascii="Calibri" w:eastAsia="Calibri" w:hAnsi="Calibri" w:cs="Arial"/>
          <w:b/>
          <w:sz w:val="24"/>
          <w:szCs w:val="24"/>
        </w:rPr>
        <w:t>Inspira Café</w:t>
      </w:r>
      <w:r w:rsidRPr="00BC7206">
        <w:rPr>
          <w:rFonts w:ascii="Calibri" w:eastAsia="Calibri" w:hAnsi="Calibri" w:cs="Arial"/>
          <w:sz w:val="24"/>
          <w:szCs w:val="24"/>
        </w:rPr>
        <w:t xml:space="preserve">, realizado pela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Flavors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, que contou com palestras, degustações e mesas redondas em um espaço voltado ao público geral, gestores e empreendedores de cafeterias e profissionais do ramo. </w:t>
      </w:r>
    </w:p>
    <w:p w:rsidR="00BC7206" w:rsidRDefault="00BC7206" w:rsidP="00687BF4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  <w:r w:rsidRPr="00BC7206">
        <w:rPr>
          <w:rFonts w:ascii="Calibri" w:eastAsia="Calibri" w:hAnsi="Calibri" w:cs="Arial"/>
          <w:sz w:val="24"/>
          <w:szCs w:val="24"/>
        </w:rPr>
        <w:t xml:space="preserve">O </w:t>
      </w:r>
      <w:r w:rsidRPr="00BC7206">
        <w:rPr>
          <w:rFonts w:ascii="Calibri" w:eastAsia="Calibri" w:hAnsi="Calibri" w:cs="Arial"/>
          <w:b/>
          <w:sz w:val="24"/>
          <w:szCs w:val="24"/>
        </w:rPr>
        <w:t xml:space="preserve">Desafio SEBRAE </w:t>
      </w:r>
      <w:proofErr w:type="spellStart"/>
      <w:r w:rsidRPr="00BC7206">
        <w:rPr>
          <w:rFonts w:ascii="Calibri" w:eastAsia="Calibri" w:hAnsi="Calibri" w:cs="Arial"/>
          <w:b/>
          <w:sz w:val="24"/>
          <w:szCs w:val="24"/>
        </w:rPr>
        <w:t>Like</w:t>
      </w:r>
      <w:proofErr w:type="spellEnd"/>
      <w:r w:rsidRPr="00BC7206">
        <w:rPr>
          <w:rFonts w:ascii="Calibri" w:eastAsia="Calibri" w:hAnsi="Calibri" w:cs="Arial"/>
          <w:b/>
          <w:sz w:val="24"/>
          <w:szCs w:val="24"/>
        </w:rPr>
        <w:t xml:space="preserve"> a Chef</w:t>
      </w:r>
      <w:r w:rsidRPr="00BC7206">
        <w:rPr>
          <w:rFonts w:ascii="Calibri" w:eastAsia="Calibri" w:hAnsi="Calibri" w:cs="Arial"/>
          <w:sz w:val="24"/>
          <w:szCs w:val="24"/>
        </w:rPr>
        <w:t xml:space="preserve"> selecionou, através de uma competição em que participaram 19 startups de todo país, três soluções inovadoras para o setor de alimentação fora do lar. Os vencedores foram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Menew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– aplicativo que permite a operação completa do restaurante em um único dispositivo móvel, </w:t>
      </w:r>
      <w:proofErr w:type="spellStart"/>
      <w:r w:rsidRPr="00BC7206">
        <w:rPr>
          <w:rFonts w:ascii="Calibri" w:eastAsia="Calibri" w:hAnsi="Calibri" w:cs="Arial"/>
          <w:sz w:val="24"/>
          <w:szCs w:val="24"/>
        </w:rPr>
        <w:t>Menyoo</w:t>
      </w:r>
      <w:proofErr w:type="spellEnd"/>
      <w:r w:rsidRPr="00BC7206">
        <w:rPr>
          <w:rFonts w:ascii="Calibri" w:eastAsia="Calibri" w:hAnsi="Calibri" w:cs="Arial"/>
          <w:sz w:val="24"/>
          <w:szCs w:val="24"/>
        </w:rPr>
        <w:t xml:space="preserve"> - plataforma de cardápio digital e Almoço Grátis - que oferece uma refeição gratuita em troca da opinião real do consumidor. </w:t>
      </w:r>
    </w:p>
    <w:p w:rsidR="00687BF4" w:rsidRPr="00687BF4" w:rsidRDefault="00687BF4" w:rsidP="00687BF4">
      <w:pPr>
        <w:spacing w:before="120" w:after="120" w:line="360" w:lineRule="atLeast"/>
        <w:ind w:firstLine="709"/>
        <w:jc w:val="both"/>
        <w:rPr>
          <w:rFonts w:ascii="Calibri" w:eastAsia="Calibri" w:hAnsi="Calibri" w:cs="Arial"/>
          <w:sz w:val="24"/>
          <w:szCs w:val="24"/>
        </w:rPr>
      </w:pPr>
    </w:p>
    <w:p w:rsidR="00BC7206" w:rsidRDefault="00BC7206" w:rsidP="00D4392F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</w:p>
    <w:p w:rsidR="00D4392F" w:rsidRDefault="00D4392F" w:rsidP="00D4392F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Sobre a Fispal</w:t>
      </w:r>
    </w:p>
    <w:p w:rsidR="00D4392F" w:rsidRDefault="00D4392F" w:rsidP="00D4392F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segmentou em duas feiras: Fispal Tecnologia – Feira Internacional de Tecnologia para as indústrias de alimentos e Bebidas e a Fispal</w:t>
      </w:r>
      <w:r w:rsidR="004D3D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Food Service: Feira internacional de produtos e serviços para alimentação fora do lar. A marca ainda agregou a Fispal Sorvetes – Feira de Tecnologia para a Indústria de Sorveteria Profissional e a Fispal Café: Feira de negócios par ao setor Cafeeiro. </w:t>
      </w:r>
    </w:p>
    <w:p w:rsidR="00D4392F" w:rsidRDefault="00D4392F" w:rsidP="00D4392F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w:rsidR="00D4392F" w:rsidRDefault="00D4392F" w:rsidP="00D4392F">
      <w:pPr>
        <w:pStyle w:val="SemEspaamento"/>
        <w:spacing w:before="120" w:after="120" w:line="360" w:lineRule="atLeast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Saiba mais em: </w:t>
      </w:r>
      <w:hyperlink r:id="rId7" w:history="1">
        <w:r>
          <w:rPr>
            <w:rStyle w:val="Hyperlink"/>
            <w:sz w:val="24"/>
            <w:szCs w:val="24"/>
          </w:rPr>
          <w:t>www.fispal.com.br</w:t>
        </w:r>
      </w:hyperlink>
    </w:p>
    <w:p w:rsidR="00D4392F" w:rsidRDefault="00D4392F" w:rsidP="00D4392F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:rsidR="00D4392F" w:rsidRPr="00205229" w:rsidRDefault="00D4392F" w:rsidP="00D4392F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205229">
        <w:rPr>
          <w:b/>
          <w:bCs/>
          <w:i/>
          <w:iCs/>
          <w:smallCaps/>
          <w:sz w:val="32"/>
          <w:szCs w:val="32"/>
        </w:rPr>
        <w:lastRenderedPageBreak/>
        <w:t>Sobre a Informa Exhibitions</w:t>
      </w:r>
    </w:p>
    <w:p w:rsidR="00D4392F" w:rsidRPr="00205229" w:rsidRDefault="00D4392F" w:rsidP="00D4392F">
      <w:pPr>
        <w:spacing w:before="120" w:after="120" w:line="360" w:lineRule="atLeast"/>
        <w:ind w:firstLine="709"/>
        <w:jc w:val="both"/>
        <w:rPr>
          <w:rFonts w:ascii="Calibri" w:hAnsi="Calibri" w:cs="Calibri"/>
        </w:rPr>
      </w:pPr>
      <w:r w:rsidRPr="00205229">
        <w:rPr>
          <w:rFonts w:ascii="Calibri" w:hAnsi="Calibri" w:cs="Calibri"/>
        </w:rPr>
        <w:t>A Informa Exhibitions cria comunidades e conecta pessoas e marcas em todo o mundo e, aliando as entregas de suas feiras com uma nova estratégia digital, gera oportunidades e relacionamentos 365 dias por ano. Com escritórios em São Paulo (sede) e Curitiba e cerca de 200 profissionais, a empresa conta em seu portfólio com marcas como Agrishow, Fispal Tecnologia, FispalFood Service, ForMóbile, Futurecom, ABF Franchising Expo, Serigrafia SIGN FutureTEXTIL, Feimec, Expomafe, Plástico Brasil, High Design Home &amp; Office Expo, entre outros, totalizando 21 eventos setoriais. No mundo, atua em 150 escritórios em 57 países e é líder em inteligência de negócios, publicações acadêmicas, conhecimento e eventos, com capital aberto e papéis negociados na bolsa de Londres.</w:t>
      </w:r>
    </w:p>
    <w:p w:rsidR="002C1950" w:rsidRDefault="001A363D" w:rsidP="00D4392F">
      <w:pPr>
        <w:spacing w:before="120" w:after="120" w:line="340" w:lineRule="atLeast"/>
        <w:jc w:val="both"/>
        <w:rPr>
          <w:rStyle w:val="Hyperlink"/>
          <w:rFonts w:ascii="Calibri" w:hAnsi="Calibri" w:cs="Calibri"/>
        </w:rPr>
      </w:pPr>
      <w:hyperlink r:id="rId8" w:history="1">
        <w:r w:rsidR="00D4392F" w:rsidRPr="00FD6376">
          <w:rPr>
            <w:rStyle w:val="Hyperlink"/>
            <w:rFonts w:ascii="Calibri" w:hAnsi="Calibri" w:cs="Calibri"/>
          </w:rPr>
          <w:t>www.informaexhibitions.com.br</w:t>
        </w:r>
      </w:hyperlink>
    </w:p>
    <w:p w:rsidR="00D4392F" w:rsidRDefault="00D4392F" w:rsidP="00D4392F">
      <w:pPr>
        <w:spacing w:line="360" w:lineRule="auto"/>
        <w:jc w:val="both"/>
      </w:pPr>
    </w:p>
    <w:p w:rsidR="00D4392F" w:rsidRPr="00C55A03" w:rsidRDefault="00D4392F" w:rsidP="00D4392F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C55A03">
        <w:rPr>
          <w:rFonts w:cs="Arial"/>
          <w:b/>
          <w:bCs/>
          <w:i/>
          <w:iCs/>
          <w:smallCaps/>
          <w:sz w:val="32"/>
          <w:szCs w:val="32"/>
        </w:rPr>
        <w:t>Informações para a Imprensa:</w:t>
      </w:r>
    </w:p>
    <w:p w:rsidR="00D4392F" w:rsidRPr="00561A18" w:rsidRDefault="00D4392F" w:rsidP="00D4392F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D4392F" w:rsidRPr="006C68FD" w:rsidTr="001500F2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392F" w:rsidRPr="006C68FD" w:rsidRDefault="00D4392F" w:rsidP="001500F2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w:rsidR="00D4392F" w:rsidRPr="006C68FD" w:rsidTr="001500F2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392F" w:rsidRPr="006C68FD" w:rsidRDefault="00D4392F" w:rsidP="001500F2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spacing w:val="-10"/>
                <w:sz w:val="20"/>
                <w:szCs w:val="20"/>
              </w:rPr>
              <w:t>(11) 3876-4070; www.sdpress.com.br; @sdpress; facebook.com\sdpress</w:t>
            </w:r>
          </w:p>
        </w:tc>
      </w:tr>
      <w:tr w:rsidR="00D4392F" w:rsidRPr="001A363D" w:rsidTr="001500F2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2F" w:rsidRPr="006C68FD" w:rsidRDefault="00D4392F" w:rsidP="001500F2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2F" w:rsidRPr="006C68FD" w:rsidRDefault="00D4392F" w:rsidP="001500F2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D4392F" w:rsidRPr="001A363D" w:rsidTr="001500F2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2F" w:rsidRPr="003B4E0A" w:rsidRDefault="00D4392F" w:rsidP="001500F2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3B4E0A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2F" w:rsidRPr="006C68FD" w:rsidRDefault="00D4392F" w:rsidP="001500F2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3B4E0A">
              <w:rPr>
                <w:rFonts w:cstheme="minorHAnsi"/>
                <w:sz w:val="20"/>
                <w:szCs w:val="20"/>
                <w:lang w:val="en-US"/>
              </w:rPr>
              <w:t>priscila.fabi@sdpress.com.br</w:t>
            </w:r>
          </w:p>
        </w:tc>
      </w:tr>
      <w:tr w:rsidR="00BC7206" w:rsidRPr="001A363D" w:rsidTr="001500F2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206" w:rsidRPr="003B4E0A" w:rsidRDefault="00BC7206" w:rsidP="001500F2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Ana Teixeira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206" w:rsidRPr="003B4E0A" w:rsidRDefault="001A363D" w:rsidP="001500F2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BC7206">
              <w:rPr>
                <w:rFonts w:cstheme="minorHAnsi"/>
                <w:sz w:val="20"/>
                <w:szCs w:val="20"/>
                <w:lang w:val="en-US"/>
              </w:rPr>
              <w:t>na.teixeira@sdpress.com.br</w:t>
            </w:r>
          </w:p>
        </w:tc>
      </w:tr>
      <w:tr w:rsidR="00D4392F" w:rsidRPr="006C68FD" w:rsidTr="001500F2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92F" w:rsidRPr="00F118FF" w:rsidRDefault="00D4392F" w:rsidP="001500F2">
            <w:pPr>
              <w:rPr>
                <w:rFonts w:cstheme="minorHAnsi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92F" w:rsidRPr="006C68FD" w:rsidRDefault="00871934" w:rsidP="00D439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Junho</w:t>
            </w:r>
            <w:r w:rsidR="00D4392F" w:rsidRPr="006C68FD">
              <w:rPr>
                <w:rFonts w:cstheme="minorHAnsi"/>
                <w:smallCaps/>
                <w:sz w:val="20"/>
                <w:szCs w:val="20"/>
              </w:rPr>
              <w:t>, 201</w:t>
            </w:r>
            <w:r w:rsidR="00D4392F">
              <w:rPr>
                <w:rFonts w:cstheme="minorHAnsi"/>
                <w:smallCaps/>
                <w:sz w:val="20"/>
                <w:szCs w:val="20"/>
              </w:rPr>
              <w:t>8</w:t>
            </w:r>
          </w:p>
        </w:tc>
      </w:tr>
    </w:tbl>
    <w:p w:rsidR="00544BF2" w:rsidRPr="009D4F6C" w:rsidRDefault="00544BF2" w:rsidP="00301064">
      <w:pPr>
        <w:jc w:val="both"/>
        <w:rPr>
          <w:lang w:val="en-US"/>
        </w:rPr>
      </w:pPr>
    </w:p>
    <w:sectPr w:rsidR="00544BF2" w:rsidRPr="009D4F6C" w:rsidSect="00362BB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74" w:rsidRDefault="005E3374" w:rsidP="00762612">
      <w:pPr>
        <w:spacing w:after="0" w:line="240" w:lineRule="auto"/>
      </w:pPr>
      <w:r>
        <w:separator/>
      </w:r>
    </w:p>
  </w:endnote>
  <w:endnote w:type="continuationSeparator" w:id="0">
    <w:p w:rsidR="005E3374" w:rsidRDefault="005E3374" w:rsidP="0076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74" w:rsidRDefault="005E3374" w:rsidP="00762612">
      <w:pPr>
        <w:spacing w:after="0" w:line="240" w:lineRule="auto"/>
      </w:pPr>
      <w:r>
        <w:separator/>
      </w:r>
    </w:p>
  </w:footnote>
  <w:footnote w:type="continuationSeparator" w:id="0">
    <w:p w:rsidR="005E3374" w:rsidRDefault="005E3374" w:rsidP="0076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12" w:rsidRDefault="00762612" w:rsidP="0076261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96990" cy="648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17ffs-is-logo-f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9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696990" cy="64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17ffs-is-logo-ca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9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696992" cy="64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17ffs-is-logo-sorvet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92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612" w:rsidRDefault="00762612">
    <w:pPr>
      <w:pStyle w:val="Cabealho"/>
    </w:pPr>
  </w:p>
  <w:p w:rsidR="00762612" w:rsidRDefault="007626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0793"/>
    <w:multiLevelType w:val="hybridMultilevel"/>
    <w:tmpl w:val="AA96CD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97208E"/>
    <w:multiLevelType w:val="hybridMultilevel"/>
    <w:tmpl w:val="328C9E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F2"/>
    <w:rsid w:val="000061CD"/>
    <w:rsid w:val="00031DBE"/>
    <w:rsid w:val="00050EB6"/>
    <w:rsid w:val="00065F9B"/>
    <w:rsid w:val="00081CCD"/>
    <w:rsid w:val="0009694C"/>
    <w:rsid w:val="000B39FA"/>
    <w:rsid w:val="000C3C56"/>
    <w:rsid w:val="000C662F"/>
    <w:rsid w:val="000E1B53"/>
    <w:rsid w:val="000F6731"/>
    <w:rsid w:val="000F6C40"/>
    <w:rsid w:val="0011398E"/>
    <w:rsid w:val="00141BDB"/>
    <w:rsid w:val="00147914"/>
    <w:rsid w:val="00177FDB"/>
    <w:rsid w:val="001A146C"/>
    <w:rsid w:val="001A1F55"/>
    <w:rsid w:val="001A363D"/>
    <w:rsid w:val="001A50C9"/>
    <w:rsid w:val="001D0758"/>
    <w:rsid w:val="001F4521"/>
    <w:rsid w:val="00210091"/>
    <w:rsid w:val="00213FAD"/>
    <w:rsid w:val="00225A1E"/>
    <w:rsid w:val="002502AA"/>
    <w:rsid w:val="00266846"/>
    <w:rsid w:val="00285B02"/>
    <w:rsid w:val="002A2BD4"/>
    <w:rsid w:val="002A4C04"/>
    <w:rsid w:val="002B0982"/>
    <w:rsid w:val="002C1950"/>
    <w:rsid w:val="00301064"/>
    <w:rsid w:val="00310F86"/>
    <w:rsid w:val="003547D6"/>
    <w:rsid w:val="0035794E"/>
    <w:rsid w:val="00362BB4"/>
    <w:rsid w:val="00376AEA"/>
    <w:rsid w:val="003A4BC5"/>
    <w:rsid w:val="003C7115"/>
    <w:rsid w:val="003D420E"/>
    <w:rsid w:val="003E087D"/>
    <w:rsid w:val="003F4A61"/>
    <w:rsid w:val="004004E2"/>
    <w:rsid w:val="00414578"/>
    <w:rsid w:val="00420823"/>
    <w:rsid w:val="004208FC"/>
    <w:rsid w:val="00423EF6"/>
    <w:rsid w:val="004374C9"/>
    <w:rsid w:val="0044333D"/>
    <w:rsid w:val="0045009D"/>
    <w:rsid w:val="004833DB"/>
    <w:rsid w:val="0049290F"/>
    <w:rsid w:val="004D3CAB"/>
    <w:rsid w:val="004D3D4D"/>
    <w:rsid w:val="004F38B8"/>
    <w:rsid w:val="005140D3"/>
    <w:rsid w:val="00521025"/>
    <w:rsid w:val="00530391"/>
    <w:rsid w:val="00544BF2"/>
    <w:rsid w:val="00556F8E"/>
    <w:rsid w:val="00557BA1"/>
    <w:rsid w:val="005609B4"/>
    <w:rsid w:val="005A51F5"/>
    <w:rsid w:val="005B070C"/>
    <w:rsid w:val="005E3374"/>
    <w:rsid w:val="00625536"/>
    <w:rsid w:val="0064081E"/>
    <w:rsid w:val="00650A00"/>
    <w:rsid w:val="0066013F"/>
    <w:rsid w:val="00671680"/>
    <w:rsid w:val="00682799"/>
    <w:rsid w:val="00682A10"/>
    <w:rsid w:val="00687BF4"/>
    <w:rsid w:val="006A37C7"/>
    <w:rsid w:val="006A5C9C"/>
    <w:rsid w:val="006A6B92"/>
    <w:rsid w:val="006B1C82"/>
    <w:rsid w:val="00702D9F"/>
    <w:rsid w:val="0070353B"/>
    <w:rsid w:val="00717F60"/>
    <w:rsid w:val="007313CA"/>
    <w:rsid w:val="0073674D"/>
    <w:rsid w:val="00741A1F"/>
    <w:rsid w:val="00762612"/>
    <w:rsid w:val="007930FD"/>
    <w:rsid w:val="007A24C8"/>
    <w:rsid w:val="007A5DDC"/>
    <w:rsid w:val="007A6305"/>
    <w:rsid w:val="00803FA1"/>
    <w:rsid w:val="00831C1C"/>
    <w:rsid w:val="00833821"/>
    <w:rsid w:val="00835B99"/>
    <w:rsid w:val="00837EFA"/>
    <w:rsid w:val="00852E09"/>
    <w:rsid w:val="00871934"/>
    <w:rsid w:val="00880C69"/>
    <w:rsid w:val="008C013A"/>
    <w:rsid w:val="008C3B55"/>
    <w:rsid w:val="008F0375"/>
    <w:rsid w:val="00905B84"/>
    <w:rsid w:val="009079B7"/>
    <w:rsid w:val="00920BAE"/>
    <w:rsid w:val="00930FC5"/>
    <w:rsid w:val="0093797F"/>
    <w:rsid w:val="00954A13"/>
    <w:rsid w:val="00955E8C"/>
    <w:rsid w:val="0096063B"/>
    <w:rsid w:val="009A2907"/>
    <w:rsid w:val="009B5EB9"/>
    <w:rsid w:val="009C64C5"/>
    <w:rsid w:val="009D25B5"/>
    <w:rsid w:val="009D2BF5"/>
    <w:rsid w:val="009D4F6C"/>
    <w:rsid w:val="009F13B5"/>
    <w:rsid w:val="00A3315D"/>
    <w:rsid w:val="00A44522"/>
    <w:rsid w:val="00A527DE"/>
    <w:rsid w:val="00A6371A"/>
    <w:rsid w:val="00A71F89"/>
    <w:rsid w:val="00A947C8"/>
    <w:rsid w:val="00AC4222"/>
    <w:rsid w:val="00AE4B7C"/>
    <w:rsid w:val="00AF6E48"/>
    <w:rsid w:val="00B00D78"/>
    <w:rsid w:val="00B10B8B"/>
    <w:rsid w:val="00B16408"/>
    <w:rsid w:val="00B232EF"/>
    <w:rsid w:val="00B3666B"/>
    <w:rsid w:val="00B40A52"/>
    <w:rsid w:val="00B462C6"/>
    <w:rsid w:val="00B60B95"/>
    <w:rsid w:val="00B808A0"/>
    <w:rsid w:val="00B845D1"/>
    <w:rsid w:val="00B8626A"/>
    <w:rsid w:val="00B868FF"/>
    <w:rsid w:val="00B901E8"/>
    <w:rsid w:val="00B94BFF"/>
    <w:rsid w:val="00BB4598"/>
    <w:rsid w:val="00BC7206"/>
    <w:rsid w:val="00BC7A22"/>
    <w:rsid w:val="00BE1759"/>
    <w:rsid w:val="00BF37D5"/>
    <w:rsid w:val="00BF3A86"/>
    <w:rsid w:val="00C30D6D"/>
    <w:rsid w:val="00C343B7"/>
    <w:rsid w:val="00C4192B"/>
    <w:rsid w:val="00C52264"/>
    <w:rsid w:val="00C64AC4"/>
    <w:rsid w:val="00CA0704"/>
    <w:rsid w:val="00CA08B5"/>
    <w:rsid w:val="00CA3AC3"/>
    <w:rsid w:val="00CA7108"/>
    <w:rsid w:val="00CE3F9C"/>
    <w:rsid w:val="00CF450A"/>
    <w:rsid w:val="00D23110"/>
    <w:rsid w:val="00D274F7"/>
    <w:rsid w:val="00D415EA"/>
    <w:rsid w:val="00D4392F"/>
    <w:rsid w:val="00D62A18"/>
    <w:rsid w:val="00D65120"/>
    <w:rsid w:val="00D90CDB"/>
    <w:rsid w:val="00DA7C7E"/>
    <w:rsid w:val="00DC1AEC"/>
    <w:rsid w:val="00DD2FF9"/>
    <w:rsid w:val="00DE69C8"/>
    <w:rsid w:val="00DF2185"/>
    <w:rsid w:val="00E060BE"/>
    <w:rsid w:val="00E3378F"/>
    <w:rsid w:val="00E55A6A"/>
    <w:rsid w:val="00E646FD"/>
    <w:rsid w:val="00E75517"/>
    <w:rsid w:val="00E84645"/>
    <w:rsid w:val="00E901B9"/>
    <w:rsid w:val="00EA461D"/>
    <w:rsid w:val="00EC0E1C"/>
    <w:rsid w:val="00ED222D"/>
    <w:rsid w:val="00ED305A"/>
    <w:rsid w:val="00EF6FFA"/>
    <w:rsid w:val="00F00145"/>
    <w:rsid w:val="00F235F7"/>
    <w:rsid w:val="00F5132F"/>
    <w:rsid w:val="00F6173C"/>
    <w:rsid w:val="00FA609C"/>
    <w:rsid w:val="00FB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076D"/>
  <w15:docId w15:val="{E8DE987F-9DC4-4DB7-B2A0-A5984965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612"/>
  </w:style>
  <w:style w:type="paragraph" w:styleId="Rodap">
    <w:name w:val="footer"/>
    <w:basedOn w:val="Normal"/>
    <w:link w:val="RodapChar"/>
    <w:uiPriority w:val="99"/>
    <w:unhideWhenUsed/>
    <w:rsid w:val="00762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612"/>
  </w:style>
  <w:style w:type="character" w:styleId="nfase">
    <w:name w:val="Emphasis"/>
    <w:basedOn w:val="Fontepargpadro"/>
    <w:uiPriority w:val="20"/>
    <w:qFormat/>
    <w:rsid w:val="00C52264"/>
    <w:rPr>
      <w:i/>
      <w:iCs/>
    </w:rPr>
  </w:style>
  <w:style w:type="character" w:styleId="Hyperlink">
    <w:name w:val="Hyperlink"/>
    <w:basedOn w:val="Fontepargpadro"/>
    <w:uiPriority w:val="99"/>
    <w:unhideWhenUsed/>
    <w:rsid w:val="009079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79B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17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75517"/>
    <w:rPr>
      <w:color w:val="954F72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4392F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D4392F"/>
    <w:pPr>
      <w:spacing w:after="0" w:line="240" w:lineRule="auto"/>
    </w:pPr>
    <w:rPr>
      <w:rFonts w:ascii="Calibri" w:hAnsi="Calibri" w:cs="Calibri"/>
    </w:rPr>
  </w:style>
  <w:style w:type="paragraph" w:customStyle="1" w:styleId="m6391224934227520157gmail-m-4272967931231902085m7535490718373670183ydpe405a77emsolistparagraph">
    <w:name w:val="m_6391224934227520157gmail-m-4272967931231902085m7535490718373670183ydpe405a77emsolistparagraph"/>
    <w:basedOn w:val="Normal"/>
    <w:rsid w:val="00B8626A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DD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exhibition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p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Teixeira</dc:creator>
  <cp:lastModifiedBy>Ana Teixeira</cp:lastModifiedBy>
  <cp:revision>3</cp:revision>
  <dcterms:created xsi:type="dcterms:W3CDTF">2018-06-18T16:56:00Z</dcterms:created>
  <dcterms:modified xsi:type="dcterms:W3CDTF">2018-06-18T17:03:00Z</dcterms:modified>
</cp:coreProperties>
</file>